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E268A4">
        <w:rPr>
          <w:rFonts w:ascii="Times New Roman" w:hAnsi="Times New Roman" w:cs="Times New Roman"/>
          <w:b/>
          <w:bCs/>
          <w:sz w:val="28"/>
          <w:szCs w:val="28"/>
          <w:u w:val="single"/>
        </w:rPr>
        <w:t>ACCIDENT &amp; INJURY INVESTIGATION</w:t>
      </w: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E29" w:rsidRPr="00DF6657" w:rsidRDefault="00B93E29" w:rsidP="00B93E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3E29" w:rsidRPr="00DF6657" w:rsidRDefault="00B93E29" w:rsidP="00B93E29">
      <w:pPr>
        <w:pStyle w:val="Default"/>
        <w:rPr>
          <w:rFonts w:ascii="Times New Roman" w:hAnsi="Times New Roman" w:cs="Times New Roman"/>
        </w:rPr>
      </w:pPr>
      <w:r w:rsidRPr="00DF6657">
        <w:rPr>
          <w:rFonts w:ascii="Times New Roman" w:hAnsi="Times New Roman" w:cs="Times New Roman"/>
        </w:rPr>
        <w:t xml:space="preserve">Approved by: </w:t>
      </w:r>
    </w:p>
    <w:p w:rsidR="00B93E29" w:rsidRPr="00DF6657" w:rsidRDefault="00B93E29" w:rsidP="00B93E29">
      <w:pPr>
        <w:pStyle w:val="Default"/>
        <w:rPr>
          <w:rFonts w:ascii="Times New Roman" w:hAnsi="Times New Roman" w:cs="Times New Roman"/>
        </w:rPr>
      </w:pPr>
      <w:r w:rsidRPr="00DF6657">
        <w:rPr>
          <w:rFonts w:ascii="Times New Roman" w:hAnsi="Times New Roman" w:cs="Times New Roman"/>
        </w:rPr>
        <w:t xml:space="preserve">Effective Date:  January 1, 2018 </w:t>
      </w: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A. Purpose: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The purpose of this guideline is to provide a process for investigating accidents /incidents</w:t>
      </w:r>
      <w:r>
        <w:rPr>
          <w:rFonts w:ascii="Times New Roman" w:hAnsi="Times New Roman" w:cs="Times New Roman"/>
          <w:sz w:val="24"/>
          <w:szCs w:val="24"/>
        </w:rPr>
        <w:t xml:space="preserve"> and making improvements in workplace health and safety and operational safety</w:t>
      </w:r>
      <w:r w:rsidRPr="00E268A4">
        <w:rPr>
          <w:rFonts w:ascii="Times New Roman" w:hAnsi="Times New Roman" w:cs="Times New Roman"/>
          <w:sz w:val="24"/>
          <w:szCs w:val="24"/>
        </w:rPr>
        <w:t>.</w:t>
      </w: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B. Guideline: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It is the guideline of the FD to investigate accidents / incidents of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nature:</w:t>
      </w: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68A4" w:rsidRPr="00E268A4" w:rsidRDefault="00E268A4" w:rsidP="003309CC">
      <w:pPr>
        <w:autoSpaceDE w:val="0"/>
        <w:autoSpaceDN w:val="0"/>
        <w:adjustRightInd w:val="0"/>
        <w:spacing w:after="0" w:line="240" w:lineRule="auto"/>
        <w:ind w:left="851" w:hanging="273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 xml:space="preserve">1. Most apparatus and </w:t>
      </w:r>
      <w:r>
        <w:rPr>
          <w:rFonts w:ascii="Times New Roman" w:hAnsi="Times New Roman" w:cs="Times New Roman"/>
          <w:sz w:val="24"/>
          <w:szCs w:val="24"/>
        </w:rPr>
        <w:t xml:space="preserve">personal vehicles while on </w:t>
      </w:r>
      <w:r w:rsidRPr="00E268A4">
        <w:rPr>
          <w:rFonts w:ascii="Times New Roman" w:hAnsi="Times New Roman" w:cs="Times New Roman"/>
          <w:sz w:val="24"/>
          <w:szCs w:val="24"/>
        </w:rPr>
        <w:t>FD business.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Senior Officer available will determine the necessity of a full or condensed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 xml:space="preserve">incident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268A4">
        <w:rPr>
          <w:rFonts w:ascii="Times New Roman" w:hAnsi="Times New Roman" w:cs="Times New Roman"/>
          <w:sz w:val="24"/>
          <w:szCs w:val="24"/>
        </w:rPr>
        <w:t>nvestigation. This decision is somewhat subjective but must error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toward the conservative of a full investigation process. A condensed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investigation is considered an exception to the rule.</w:t>
      </w:r>
    </w:p>
    <w:p w:rsidR="00E268A4" w:rsidRDefault="00E268A4" w:rsidP="003309CC">
      <w:pPr>
        <w:autoSpaceDE w:val="0"/>
        <w:autoSpaceDN w:val="0"/>
        <w:adjustRightInd w:val="0"/>
        <w:spacing w:after="0" w:line="240" w:lineRule="auto"/>
        <w:ind w:left="851" w:hanging="273"/>
        <w:rPr>
          <w:rFonts w:ascii="Times New Roman" w:hAnsi="Times New Roman" w:cs="Times New Roman"/>
          <w:sz w:val="24"/>
          <w:szCs w:val="24"/>
        </w:rPr>
      </w:pPr>
    </w:p>
    <w:p w:rsidR="00E268A4" w:rsidRDefault="00E268A4" w:rsidP="003309CC">
      <w:pPr>
        <w:autoSpaceDE w:val="0"/>
        <w:autoSpaceDN w:val="0"/>
        <w:adjustRightInd w:val="0"/>
        <w:spacing w:after="0" w:line="240" w:lineRule="auto"/>
        <w:ind w:left="851" w:hanging="273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2. All accident documentation must be clearly marked with the following phrase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under investigation</w:t>
      </w:r>
      <w:r w:rsidRPr="00E268A4">
        <w:rPr>
          <w:rFonts w:ascii="Times New Roman" w:hAnsi="Times New Roman" w:cs="Times New Roman"/>
          <w:sz w:val="24"/>
          <w:szCs w:val="24"/>
        </w:rPr>
        <w:t>”. Any pictures of the accident must be provided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to the fire chief and NOT retained by the individual and will be stored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fire chief.</w:t>
      </w:r>
    </w:p>
    <w:p w:rsidR="00E268A4" w:rsidRPr="003309CC" w:rsidRDefault="00E268A4" w:rsidP="003309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9CC">
        <w:rPr>
          <w:rFonts w:ascii="Times New Roman" w:hAnsi="Times New Roman" w:cs="Times New Roman"/>
          <w:sz w:val="24"/>
          <w:szCs w:val="24"/>
        </w:rPr>
        <w:t>All documentation including pictures will be provided to the Chief Administrative Officer.</w:t>
      </w: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C. Guidelines that will be considered in the decision process requiring a full investigation</w:t>
      </w:r>
      <w:r w:rsidR="003309CC"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are: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1. Estimated damage greater than $</w:t>
      </w:r>
      <w:r w:rsidR="003309CC">
        <w:rPr>
          <w:rFonts w:ascii="Times New Roman" w:hAnsi="Times New Roman" w:cs="Times New Roman"/>
          <w:sz w:val="24"/>
          <w:szCs w:val="24"/>
        </w:rPr>
        <w:t>1,000</w:t>
      </w:r>
      <w:r w:rsidRPr="00E26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2. A damaged vehicle that cannot be transported under its own power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3. The member-driver receives a traffic citation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4. Other extenuating circumstances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5. Injuries that require medical treatment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6. Incidents that result in significant property damage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7. Any other accident at th</w:t>
      </w:r>
      <w:r w:rsidR="003309CC">
        <w:rPr>
          <w:rFonts w:ascii="Times New Roman" w:hAnsi="Times New Roman" w:cs="Times New Roman"/>
          <w:sz w:val="24"/>
          <w:szCs w:val="24"/>
        </w:rPr>
        <w:t>e discretion of the S</w:t>
      </w:r>
      <w:r w:rsidRPr="00E268A4">
        <w:rPr>
          <w:rFonts w:ascii="Times New Roman" w:hAnsi="Times New Roman" w:cs="Times New Roman"/>
          <w:sz w:val="24"/>
          <w:szCs w:val="24"/>
        </w:rPr>
        <w:t xml:space="preserve">enior </w:t>
      </w:r>
      <w:r w:rsidR="003309CC">
        <w:rPr>
          <w:rFonts w:ascii="Times New Roman" w:hAnsi="Times New Roman" w:cs="Times New Roman"/>
          <w:sz w:val="24"/>
          <w:szCs w:val="24"/>
        </w:rPr>
        <w:t>O</w:t>
      </w:r>
      <w:r w:rsidRPr="00E268A4">
        <w:rPr>
          <w:rFonts w:ascii="Times New Roman" w:hAnsi="Times New Roman" w:cs="Times New Roman"/>
          <w:sz w:val="24"/>
          <w:szCs w:val="24"/>
        </w:rPr>
        <w:t>fficer present</w:t>
      </w: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An investigation will begin within 48 hours of the incident and will be concluded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within seven days of the incident. The investigation report will detail the root causes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 xml:space="preserve">the accident, 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268A4">
        <w:rPr>
          <w:rFonts w:ascii="Times New Roman" w:hAnsi="Times New Roman" w:cs="Times New Roman"/>
          <w:sz w:val="24"/>
          <w:szCs w:val="24"/>
        </w:rPr>
        <w:t>orrective action plan that will help prevent similar occurrences in the</w:t>
      </w:r>
      <w:r>
        <w:rPr>
          <w:rFonts w:ascii="Times New Roman" w:hAnsi="Times New Roman" w:cs="Times New Roman"/>
          <w:sz w:val="24"/>
          <w:szCs w:val="24"/>
        </w:rPr>
        <w:t xml:space="preserve"> future, and r</w:t>
      </w:r>
      <w:r w:rsidRPr="00E268A4">
        <w:rPr>
          <w:rFonts w:ascii="Times New Roman" w:hAnsi="Times New Roman" w:cs="Times New Roman"/>
          <w:sz w:val="24"/>
          <w:szCs w:val="24"/>
        </w:rPr>
        <w:t>ecommendations for disciplinary action if necessary.</w:t>
      </w: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D. Procedures: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Vehicular Accidents:</w:t>
      </w: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 xml:space="preserve">1. The driver of the vehicle must provide a verbal report to the </w:t>
      </w:r>
      <w:r w:rsidR="003309CC">
        <w:rPr>
          <w:rFonts w:ascii="Times New Roman" w:hAnsi="Times New Roman" w:cs="Times New Roman"/>
          <w:sz w:val="24"/>
          <w:szCs w:val="24"/>
        </w:rPr>
        <w:t>S</w:t>
      </w:r>
      <w:r w:rsidRPr="00E268A4">
        <w:rPr>
          <w:rFonts w:ascii="Times New Roman" w:hAnsi="Times New Roman" w:cs="Times New Roman"/>
          <w:sz w:val="24"/>
          <w:szCs w:val="24"/>
        </w:rPr>
        <w:t xml:space="preserve">enior </w:t>
      </w:r>
      <w:r w:rsidR="003309CC">
        <w:rPr>
          <w:rFonts w:ascii="Times New Roman" w:hAnsi="Times New Roman" w:cs="Times New Roman"/>
          <w:sz w:val="24"/>
          <w:szCs w:val="24"/>
        </w:rPr>
        <w:t>O</w:t>
      </w:r>
      <w:r w:rsidRPr="00E268A4">
        <w:rPr>
          <w:rFonts w:ascii="Times New Roman" w:hAnsi="Times New Roman" w:cs="Times New Roman"/>
          <w:sz w:val="24"/>
          <w:szCs w:val="24"/>
        </w:rPr>
        <w:t>fficer</w:t>
      </w:r>
      <w:r>
        <w:rPr>
          <w:rFonts w:ascii="Times New Roman" w:hAnsi="Times New Roman" w:cs="Times New Roman"/>
          <w:sz w:val="24"/>
          <w:szCs w:val="24"/>
        </w:rPr>
        <w:t xml:space="preserve"> available as </w:t>
      </w:r>
      <w:r w:rsidRPr="00E268A4">
        <w:rPr>
          <w:rFonts w:ascii="Times New Roman" w:hAnsi="Times New Roman" w:cs="Times New Roman"/>
          <w:sz w:val="24"/>
          <w:szCs w:val="24"/>
        </w:rPr>
        <w:t>soon as feasible. Failure to notify will result in an immediate 30-day suspension from the department.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lastRenderedPageBreak/>
        <w:t>2. If the incident occurs during a response, consideration must be given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completing the response, but it is not a requirement. Normal information</w:t>
      </w:r>
      <w:r>
        <w:rPr>
          <w:rFonts w:ascii="Times New Roman" w:hAnsi="Times New Roman" w:cs="Times New Roman"/>
          <w:sz w:val="24"/>
          <w:szCs w:val="24"/>
        </w:rPr>
        <w:t xml:space="preserve"> exchange must occur between </w:t>
      </w:r>
      <w:r w:rsidRPr="00E268A4">
        <w:rPr>
          <w:rFonts w:ascii="Times New Roman" w:hAnsi="Times New Roman" w:cs="Times New Roman"/>
          <w:sz w:val="24"/>
          <w:szCs w:val="24"/>
        </w:rPr>
        <w:t>FD personnel and the affected public.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3. Immediately after the incident (as soon as feasible), the driver of the FD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vehicle will be suspend</w:t>
      </w:r>
      <w:r w:rsidR="003309CC">
        <w:rPr>
          <w:rFonts w:ascii="Times New Roman" w:hAnsi="Times New Roman" w:cs="Times New Roman"/>
          <w:sz w:val="24"/>
          <w:szCs w:val="24"/>
        </w:rPr>
        <w:t>ed</w:t>
      </w:r>
      <w:r w:rsidRPr="00E268A4">
        <w:rPr>
          <w:rFonts w:ascii="Times New Roman" w:hAnsi="Times New Roman" w:cs="Times New Roman"/>
          <w:sz w:val="24"/>
          <w:szCs w:val="24"/>
        </w:rPr>
        <w:t xml:space="preserve"> from driving FD apparatus and the use of </w:t>
      </w:r>
      <w:r>
        <w:rPr>
          <w:rFonts w:ascii="Times New Roman" w:hAnsi="Times New Roman" w:cs="Times New Roman"/>
          <w:sz w:val="24"/>
          <w:szCs w:val="24"/>
        </w:rPr>
        <w:t xml:space="preserve">personal vehicle on FD business, and </w:t>
      </w:r>
      <w:r w:rsidRPr="00E268A4">
        <w:rPr>
          <w:rFonts w:ascii="Times New Roman" w:hAnsi="Times New Roman" w:cs="Times New Roman"/>
          <w:sz w:val="24"/>
          <w:szCs w:val="24"/>
        </w:rPr>
        <w:t xml:space="preserve">emergency equipment until such time as the accident receives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268A4">
        <w:rPr>
          <w:rFonts w:ascii="Times New Roman" w:hAnsi="Times New Roman" w:cs="Times New Roman"/>
          <w:sz w:val="24"/>
          <w:szCs w:val="24"/>
        </w:rPr>
        <w:t>reliminary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 xml:space="preserve">investigation and a decision is made to allow or disallow driving. The </w:t>
      </w:r>
      <w:r w:rsidR="003309CC">
        <w:rPr>
          <w:rFonts w:ascii="Times New Roman" w:hAnsi="Times New Roman" w:cs="Times New Roman"/>
          <w:sz w:val="24"/>
          <w:szCs w:val="24"/>
        </w:rPr>
        <w:t>S</w:t>
      </w:r>
      <w:r w:rsidRPr="00E268A4">
        <w:rPr>
          <w:rFonts w:ascii="Times New Roman" w:hAnsi="Times New Roman" w:cs="Times New Roman"/>
          <w:sz w:val="24"/>
          <w:szCs w:val="24"/>
        </w:rPr>
        <w:t>enior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9CC">
        <w:rPr>
          <w:rFonts w:ascii="Times New Roman" w:hAnsi="Times New Roman" w:cs="Times New Roman"/>
          <w:sz w:val="24"/>
          <w:szCs w:val="24"/>
        </w:rPr>
        <w:t>O</w:t>
      </w:r>
      <w:r w:rsidRPr="00E268A4">
        <w:rPr>
          <w:rFonts w:ascii="Times New Roman" w:hAnsi="Times New Roman" w:cs="Times New Roman"/>
          <w:sz w:val="24"/>
          <w:szCs w:val="24"/>
        </w:rPr>
        <w:t>fficer available usually performs this as long as he/she is not directly involved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in the incident.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4. The driver of the vehicle involved in the incident must complete a written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within six</w:t>
      </w:r>
      <w:r w:rsidR="003309CC">
        <w:rPr>
          <w:rFonts w:ascii="Times New Roman" w:hAnsi="Times New Roman" w:cs="Times New Roman"/>
          <w:sz w:val="24"/>
          <w:szCs w:val="24"/>
        </w:rPr>
        <w:t xml:space="preserve"> (6)</w:t>
      </w:r>
      <w:r w:rsidRPr="00E268A4">
        <w:rPr>
          <w:rFonts w:ascii="Times New Roman" w:hAnsi="Times New Roman" w:cs="Times New Roman"/>
          <w:sz w:val="24"/>
          <w:szCs w:val="24"/>
        </w:rPr>
        <w:t xml:space="preserve"> hours of the incident and submit to the senior officer available.</w:t>
      </w: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Injury Incidents:</w:t>
      </w: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1. The immediate priority after an injury incident will be the appropriate treatment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of the injured person(s).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2. All fire ground injuries must be reported the Incident Commander and/or Senior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FD Officer present as soon as possible. Other injuries while on FD business</w:t>
      </w:r>
      <w:r>
        <w:rPr>
          <w:rFonts w:ascii="Times New Roman" w:hAnsi="Times New Roman" w:cs="Times New Roman"/>
          <w:sz w:val="24"/>
          <w:szCs w:val="24"/>
        </w:rPr>
        <w:t xml:space="preserve"> or on </w:t>
      </w:r>
      <w:r w:rsidRPr="00E268A4">
        <w:rPr>
          <w:rFonts w:ascii="Times New Roman" w:hAnsi="Times New Roman" w:cs="Times New Roman"/>
          <w:sz w:val="24"/>
          <w:szCs w:val="24"/>
        </w:rPr>
        <w:t>FD premises are to be reported to the Senior Officer available.</w:t>
      </w: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Investigation:</w:t>
      </w:r>
    </w:p>
    <w:p w:rsidR="003309CC" w:rsidRDefault="003309CC" w:rsidP="00E268A4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1. The Senior Officer available will appoint an ad hoc investigative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within two</w:t>
      </w:r>
      <w:r w:rsidR="003309CC">
        <w:rPr>
          <w:rFonts w:ascii="Times New Roman" w:hAnsi="Times New Roman" w:cs="Times New Roman"/>
          <w:sz w:val="24"/>
          <w:szCs w:val="24"/>
        </w:rPr>
        <w:t xml:space="preserve"> (2)</w:t>
      </w:r>
      <w:r w:rsidRPr="00E268A4">
        <w:rPr>
          <w:rFonts w:ascii="Times New Roman" w:hAnsi="Times New Roman" w:cs="Times New Roman"/>
          <w:sz w:val="24"/>
          <w:szCs w:val="24"/>
        </w:rPr>
        <w:t xml:space="preserve"> days of the incident. The committee will consist of a Command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Staff member (unless that officer was involved or is a direct witness),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 xml:space="preserve">departmental Safety Officer if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68A4">
        <w:rPr>
          <w:rFonts w:ascii="Times New Roman" w:hAnsi="Times New Roman" w:cs="Times New Roman"/>
          <w:sz w:val="24"/>
          <w:szCs w:val="24"/>
        </w:rPr>
        <w:t>vailable, and a representative group of</w:t>
      </w:r>
      <w:r w:rsidR="003309CC">
        <w:rPr>
          <w:rFonts w:ascii="Times New Roman" w:hAnsi="Times New Roman" w:cs="Times New Roman"/>
          <w:sz w:val="24"/>
          <w:szCs w:val="24"/>
        </w:rPr>
        <w:t xml:space="preserve"> up to</w:t>
      </w:r>
      <w:r w:rsidRPr="00E268A4">
        <w:rPr>
          <w:rFonts w:ascii="Times New Roman" w:hAnsi="Times New Roman" w:cs="Times New Roman"/>
          <w:sz w:val="24"/>
          <w:szCs w:val="24"/>
        </w:rPr>
        <w:t xml:space="preserve"> three</w:t>
      </w:r>
      <w:r w:rsidR="003309CC">
        <w:rPr>
          <w:rFonts w:ascii="Times New Roman" w:hAnsi="Times New Roman" w:cs="Times New Roman"/>
          <w:sz w:val="24"/>
          <w:szCs w:val="24"/>
        </w:rPr>
        <w:t xml:space="preserve"> 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additional personnel</w:t>
      </w:r>
      <w:r w:rsidR="003309CC">
        <w:rPr>
          <w:rFonts w:ascii="Times New Roman" w:hAnsi="Times New Roman" w:cs="Times New Roman"/>
          <w:sz w:val="24"/>
          <w:szCs w:val="24"/>
        </w:rPr>
        <w:t xml:space="preserve"> chosen for experience and professional and technical training </w:t>
      </w:r>
      <w:r w:rsidRPr="00E268A4">
        <w:rPr>
          <w:rFonts w:ascii="Times New Roman" w:hAnsi="Times New Roman" w:cs="Times New Roman"/>
          <w:sz w:val="24"/>
          <w:szCs w:val="24"/>
        </w:rPr>
        <w:t>. If the Senior Officer available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 xml:space="preserve">was involved, then the next most </w:t>
      </w:r>
      <w:r w:rsidR="003309CC">
        <w:rPr>
          <w:rFonts w:ascii="Times New Roman" w:hAnsi="Times New Roman" w:cs="Times New Roman"/>
          <w:sz w:val="24"/>
          <w:szCs w:val="24"/>
        </w:rPr>
        <w:t>S</w:t>
      </w:r>
      <w:r w:rsidRPr="00E268A4">
        <w:rPr>
          <w:rFonts w:ascii="Times New Roman" w:hAnsi="Times New Roman" w:cs="Times New Roman"/>
          <w:sz w:val="24"/>
          <w:szCs w:val="24"/>
        </w:rPr>
        <w:t xml:space="preserve">enior </w:t>
      </w:r>
      <w:r w:rsidR="003309CC">
        <w:rPr>
          <w:rFonts w:ascii="Times New Roman" w:hAnsi="Times New Roman" w:cs="Times New Roman"/>
          <w:sz w:val="24"/>
          <w:szCs w:val="24"/>
        </w:rPr>
        <w:t>O</w:t>
      </w:r>
      <w:r w:rsidRPr="00E268A4">
        <w:rPr>
          <w:rFonts w:ascii="Times New Roman" w:hAnsi="Times New Roman" w:cs="Times New Roman"/>
          <w:sz w:val="24"/>
          <w:szCs w:val="24"/>
        </w:rPr>
        <w:t>fficer available will assume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responsibility for the investigation.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2. The investigation committee will gather any and all information necessary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determine the cause(s) of the incident and to determine what measures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necessary to prevent similar occurrences in the future. If the incident is deemed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preventable, the committee will also determine appropriate suspension,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termination, and/or training attendance that may be necessary for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involved</w:t>
      </w:r>
      <w:r w:rsidR="003309CC">
        <w:rPr>
          <w:rFonts w:ascii="Times New Roman" w:hAnsi="Times New Roman" w:cs="Times New Roman"/>
          <w:sz w:val="24"/>
          <w:szCs w:val="24"/>
        </w:rPr>
        <w:t xml:space="preserve"> and the department as a whole</w:t>
      </w:r>
      <w:r w:rsidRPr="00E268A4">
        <w:rPr>
          <w:rFonts w:ascii="Times New Roman" w:hAnsi="Times New Roman" w:cs="Times New Roman"/>
          <w:sz w:val="24"/>
          <w:szCs w:val="24"/>
        </w:rPr>
        <w:t>.</w:t>
      </w:r>
    </w:p>
    <w:p w:rsidR="00E268A4" w:rsidRPr="00E268A4" w:rsidRDefault="00E268A4" w:rsidP="00E268A4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268A4">
        <w:rPr>
          <w:rFonts w:ascii="Times New Roman" w:hAnsi="Times New Roman" w:cs="Times New Roman"/>
          <w:sz w:val="24"/>
          <w:szCs w:val="24"/>
        </w:rPr>
        <w:t>3. A preliminary report of the investigation findings will be prepared. The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will include a description of the incident, the immediate and root cause(s),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the corrective actions determined appropriate. A diagram of the incident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be included if it would add clarity to the investigation. The Command 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will assign primary ownership for completion of the corrective actions. Closure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of the corrective actions and supporting documentation (if any) will be included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 xml:space="preserve">in the final report.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268A4">
        <w:rPr>
          <w:rFonts w:ascii="Times New Roman" w:hAnsi="Times New Roman" w:cs="Times New Roman"/>
          <w:sz w:val="24"/>
          <w:szCs w:val="24"/>
        </w:rPr>
        <w:t>inal accident reports will be maintained in an accident file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A4">
        <w:rPr>
          <w:rFonts w:ascii="Times New Roman" w:hAnsi="Times New Roman" w:cs="Times New Roman"/>
          <w:sz w:val="24"/>
          <w:szCs w:val="24"/>
        </w:rPr>
        <w:t>and if appropriate, in the individual personnel files of those involved.</w:t>
      </w:r>
    </w:p>
    <w:p w:rsidR="00E268A4" w:rsidRDefault="00E268A4" w:rsidP="00E268A4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3309CC" w:rsidRDefault="003309CC" w:rsidP="003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Reporting:</w:t>
      </w:r>
    </w:p>
    <w:p w:rsidR="003309CC" w:rsidRDefault="003309CC" w:rsidP="003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4" w:rsidRDefault="003309CC" w:rsidP="003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accident documentation, accident investigation, outcomes and corrective action plans </w:t>
      </w:r>
      <w:r w:rsidRPr="00E268A4">
        <w:rPr>
          <w:rFonts w:ascii="Times New Roman" w:hAnsi="Times New Roman" w:cs="Times New Roman"/>
          <w:sz w:val="24"/>
          <w:szCs w:val="24"/>
        </w:rPr>
        <w:t xml:space="preserve">must be </w:t>
      </w:r>
      <w:r>
        <w:rPr>
          <w:rFonts w:ascii="Times New Roman" w:hAnsi="Times New Roman" w:cs="Times New Roman"/>
          <w:sz w:val="24"/>
          <w:szCs w:val="24"/>
        </w:rPr>
        <w:t>submitted to the Chief Administrative Officer for distribution to Council, and the Workplace Safety and Health Committee.</w:t>
      </w:r>
    </w:p>
    <w:p w:rsidR="0052011B" w:rsidRDefault="0052011B" w:rsidP="003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11B" w:rsidRDefault="0052011B" w:rsidP="003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11B" w:rsidRDefault="0052011B" w:rsidP="003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11B" w:rsidRDefault="0052011B" w:rsidP="003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11B" w:rsidRDefault="0052011B" w:rsidP="003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11B" w:rsidRPr="00547CA8" w:rsidRDefault="0052011B" w:rsidP="0052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>Signed: ______________________________________________ Date: _______________</w:t>
      </w:r>
    </w:p>
    <w:p w:rsidR="0052011B" w:rsidRPr="00547CA8" w:rsidRDefault="0052011B" w:rsidP="005201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7CA8">
        <w:rPr>
          <w:rFonts w:ascii="Times New Roman" w:hAnsi="Times New Roman" w:cs="Times New Roman"/>
          <w:i/>
          <w:sz w:val="24"/>
          <w:szCs w:val="24"/>
        </w:rPr>
        <w:t xml:space="preserve"> (Name)</w:t>
      </w:r>
    </w:p>
    <w:p w:rsidR="0052011B" w:rsidRPr="00547CA8" w:rsidRDefault="0052011B" w:rsidP="0052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             Chief Administrative Officer</w:t>
      </w:r>
    </w:p>
    <w:p w:rsidR="0052011B" w:rsidRPr="00C63428" w:rsidRDefault="0052011B" w:rsidP="0052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7CA8">
        <w:rPr>
          <w:rFonts w:ascii="Times New Roman" w:hAnsi="Times New Roman" w:cs="Times New Roman"/>
          <w:i/>
          <w:sz w:val="24"/>
          <w:szCs w:val="24"/>
        </w:rPr>
        <w:t xml:space="preserve">    (Name of Municipality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2011B" w:rsidRDefault="0052011B" w:rsidP="003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11B" w:rsidSect="00B93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AF6"/>
    <w:multiLevelType w:val="hybridMultilevel"/>
    <w:tmpl w:val="F0E297E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84D7424"/>
    <w:multiLevelType w:val="hybridMultilevel"/>
    <w:tmpl w:val="68BC733A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A4"/>
    <w:rsid w:val="0001567C"/>
    <w:rsid w:val="000432CB"/>
    <w:rsid w:val="00084AC8"/>
    <w:rsid w:val="0009015B"/>
    <w:rsid w:val="00094180"/>
    <w:rsid w:val="00094F14"/>
    <w:rsid w:val="000A2AD3"/>
    <w:rsid w:val="000D4C63"/>
    <w:rsid w:val="000D6C74"/>
    <w:rsid w:val="00123177"/>
    <w:rsid w:val="00142185"/>
    <w:rsid w:val="00143760"/>
    <w:rsid w:val="00147D5B"/>
    <w:rsid w:val="00155EE2"/>
    <w:rsid w:val="00165E65"/>
    <w:rsid w:val="00171647"/>
    <w:rsid w:val="001A031C"/>
    <w:rsid w:val="001A2BF4"/>
    <w:rsid w:val="001A6B0A"/>
    <w:rsid w:val="001D3056"/>
    <w:rsid w:val="001D750A"/>
    <w:rsid w:val="001E64D9"/>
    <w:rsid w:val="001F1A1F"/>
    <w:rsid w:val="001F76F6"/>
    <w:rsid w:val="001F79F0"/>
    <w:rsid w:val="00220B66"/>
    <w:rsid w:val="00220C48"/>
    <w:rsid w:val="00222056"/>
    <w:rsid w:val="00223CCF"/>
    <w:rsid w:val="0023353E"/>
    <w:rsid w:val="00240DB8"/>
    <w:rsid w:val="002515C8"/>
    <w:rsid w:val="00252DDB"/>
    <w:rsid w:val="002575FC"/>
    <w:rsid w:val="00260BF3"/>
    <w:rsid w:val="00261FD7"/>
    <w:rsid w:val="002B2E82"/>
    <w:rsid w:val="002D200D"/>
    <w:rsid w:val="002D4E97"/>
    <w:rsid w:val="002D705E"/>
    <w:rsid w:val="00321832"/>
    <w:rsid w:val="00322051"/>
    <w:rsid w:val="00324955"/>
    <w:rsid w:val="003309CC"/>
    <w:rsid w:val="0033729F"/>
    <w:rsid w:val="00350EC9"/>
    <w:rsid w:val="00351B91"/>
    <w:rsid w:val="003549E0"/>
    <w:rsid w:val="00355853"/>
    <w:rsid w:val="00356CD1"/>
    <w:rsid w:val="003635BC"/>
    <w:rsid w:val="0036572F"/>
    <w:rsid w:val="0037704C"/>
    <w:rsid w:val="003835D8"/>
    <w:rsid w:val="003B258E"/>
    <w:rsid w:val="003B4B1A"/>
    <w:rsid w:val="003C5819"/>
    <w:rsid w:val="004020C9"/>
    <w:rsid w:val="004067AE"/>
    <w:rsid w:val="0040704E"/>
    <w:rsid w:val="0041687E"/>
    <w:rsid w:val="00434088"/>
    <w:rsid w:val="004350C2"/>
    <w:rsid w:val="00441956"/>
    <w:rsid w:val="00451E37"/>
    <w:rsid w:val="0045636C"/>
    <w:rsid w:val="0045742A"/>
    <w:rsid w:val="004606A7"/>
    <w:rsid w:val="00472336"/>
    <w:rsid w:val="00477ED2"/>
    <w:rsid w:val="00484264"/>
    <w:rsid w:val="00484BEC"/>
    <w:rsid w:val="004961AF"/>
    <w:rsid w:val="004B3F21"/>
    <w:rsid w:val="004B4690"/>
    <w:rsid w:val="004D35B1"/>
    <w:rsid w:val="004D7D4A"/>
    <w:rsid w:val="004E0454"/>
    <w:rsid w:val="004F48D8"/>
    <w:rsid w:val="004F6125"/>
    <w:rsid w:val="0052011B"/>
    <w:rsid w:val="00523069"/>
    <w:rsid w:val="00524099"/>
    <w:rsid w:val="00524D56"/>
    <w:rsid w:val="0054452B"/>
    <w:rsid w:val="005547BA"/>
    <w:rsid w:val="0057072C"/>
    <w:rsid w:val="00573E3C"/>
    <w:rsid w:val="00580095"/>
    <w:rsid w:val="0058229A"/>
    <w:rsid w:val="00584AA5"/>
    <w:rsid w:val="005B72F5"/>
    <w:rsid w:val="005C54BA"/>
    <w:rsid w:val="005F1661"/>
    <w:rsid w:val="005F3701"/>
    <w:rsid w:val="005F7E73"/>
    <w:rsid w:val="00606EDF"/>
    <w:rsid w:val="00607907"/>
    <w:rsid w:val="006149DE"/>
    <w:rsid w:val="00630EBD"/>
    <w:rsid w:val="0064031C"/>
    <w:rsid w:val="0066569D"/>
    <w:rsid w:val="00672814"/>
    <w:rsid w:val="006820A2"/>
    <w:rsid w:val="00684778"/>
    <w:rsid w:val="00692514"/>
    <w:rsid w:val="006A0BD5"/>
    <w:rsid w:val="006A47B6"/>
    <w:rsid w:val="006B086F"/>
    <w:rsid w:val="006B147E"/>
    <w:rsid w:val="006C70CB"/>
    <w:rsid w:val="006D2E50"/>
    <w:rsid w:val="006E2846"/>
    <w:rsid w:val="006F73AB"/>
    <w:rsid w:val="00706AAB"/>
    <w:rsid w:val="00714DFB"/>
    <w:rsid w:val="007204BD"/>
    <w:rsid w:val="007220E2"/>
    <w:rsid w:val="007430E4"/>
    <w:rsid w:val="00743D80"/>
    <w:rsid w:val="00750BEF"/>
    <w:rsid w:val="007512EF"/>
    <w:rsid w:val="00752DFE"/>
    <w:rsid w:val="0075386B"/>
    <w:rsid w:val="00756690"/>
    <w:rsid w:val="007707AD"/>
    <w:rsid w:val="007745D2"/>
    <w:rsid w:val="00785489"/>
    <w:rsid w:val="007C14F3"/>
    <w:rsid w:val="007C5B4D"/>
    <w:rsid w:val="007E2973"/>
    <w:rsid w:val="007E4E45"/>
    <w:rsid w:val="007F35FD"/>
    <w:rsid w:val="00816D42"/>
    <w:rsid w:val="008213EF"/>
    <w:rsid w:val="00842F45"/>
    <w:rsid w:val="0084432B"/>
    <w:rsid w:val="00857627"/>
    <w:rsid w:val="0085776A"/>
    <w:rsid w:val="00872E1A"/>
    <w:rsid w:val="00884E89"/>
    <w:rsid w:val="00891A6D"/>
    <w:rsid w:val="008A4C1D"/>
    <w:rsid w:val="008B0AA6"/>
    <w:rsid w:val="008C4ACD"/>
    <w:rsid w:val="008E0858"/>
    <w:rsid w:val="008E6A3F"/>
    <w:rsid w:val="008E6AED"/>
    <w:rsid w:val="008F0AF5"/>
    <w:rsid w:val="008F2CF5"/>
    <w:rsid w:val="008F5801"/>
    <w:rsid w:val="008F5F84"/>
    <w:rsid w:val="009056AF"/>
    <w:rsid w:val="009236BF"/>
    <w:rsid w:val="00971AD8"/>
    <w:rsid w:val="00974C82"/>
    <w:rsid w:val="00984604"/>
    <w:rsid w:val="009938B8"/>
    <w:rsid w:val="009A1D65"/>
    <w:rsid w:val="009B79BE"/>
    <w:rsid w:val="009E0466"/>
    <w:rsid w:val="009E5BE0"/>
    <w:rsid w:val="00A03BE7"/>
    <w:rsid w:val="00A25508"/>
    <w:rsid w:val="00A26DBE"/>
    <w:rsid w:val="00A325ED"/>
    <w:rsid w:val="00A428A9"/>
    <w:rsid w:val="00A43467"/>
    <w:rsid w:val="00A455A6"/>
    <w:rsid w:val="00A53D29"/>
    <w:rsid w:val="00A54C9D"/>
    <w:rsid w:val="00A61557"/>
    <w:rsid w:val="00A63081"/>
    <w:rsid w:val="00A9241C"/>
    <w:rsid w:val="00A92927"/>
    <w:rsid w:val="00A92A1E"/>
    <w:rsid w:val="00AA31B0"/>
    <w:rsid w:val="00AB5504"/>
    <w:rsid w:val="00AC72B5"/>
    <w:rsid w:val="00AD4F81"/>
    <w:rsid w:val="00AE7C5B"/>
    <w:rsid w:val="00B03C4A"/>
    <w:rsid w:val="00B07464"/>
    <w:rsid w:val="00B22715"/>
    <w:rsid w:val="00B45238"/>
    <w:rsid w:val="00B51CFA"/>
    <w:rsid w:val="00B610CD"/>
    <w:rsid w:val="00B81056"/>
    <w:rsid w:val="00B81FFC"/>
    <w:rsid w:val="00B84470"/>
    <w:rsid w:val="00B93D72"/>
    <w:rsid w:val="00B93E29"/>
    <w:rsid w:val="00B96AA6"/>
    <w:rsid w:val="00B978F7"/>
    <w:rsid w:val="00BA0F8D"/>
    <w:rsid w:val="00BA62D4"/>
    <w:rsid w:val="00BB4B36"/>
    <w:rsid w:val="00BC5442"/>
    <w:rsid w:val="00BF390A"/>
    <w:rsid w:val="00C01BBC"/>
    <w:rsid w:val="00C1039C"/>
    <w:rsid w:val="00C115E9"/>
    <w:rsid w:val="00C257BE"/>
    <w:rsid w:val="00C64B47"/>
    <w:rsid w:val="00C72B38"/>
    <w:rsid w:val="00C73442"/>
    <w:rsid w:val="00C73E82"/>
    <w:rsid w:val="00C9149E"/>
    <w:rsid w:val="00CA2DF9"/>
    <w:rsid w:val="00CA5893"/>
    <w:rsid w:val="00CD37F5"/>
    <w:rsid w:val="00CE6031"/>
    <w:rsid w:val="00CF519A"/>
    <w:rsid w:val="00D338E5"/>
    <w:rsid w:val="00D528F8"/>
    <w:rsid w:val="00D56E60"/>
    <w:rsid w:val="00D72B91"/>
    <w:rsid w:val="00D91FD6"/>
    <w:rsid w:val="00D96CF8"/>
    <w:rsid w:val="00DA191D"/>
    <w:rsid w:val="00DB315A"/>
    <w:rsid w:val="00DB3BFB"/>
    <w:rsid w:val="00DC414E"/>
    <w:rsid w:val="00DD37EE"/>
    <w:rsid w:val="00DD3EE3"/>
    <w:rsid w:val="00DD4FED"/>
    <w:rsid w:val="00DE41FC"/>
    <w:rsid w:val="00E01561"/>
    <w:rsid w:val="00E12383"/>
    <w:rsid w:val="00E146AC"/>
    <w:rsid w:val="00E2376D"/>
    <w:rsid w:val="00E2532B"/>
    <w:rsid w:val="00E268A4"/>
    <w:rsid w:val="00E407F2"/>
    <w:rsid w:val="00E43389"/>
    <w:rsid w:val="00E776FA"/>
    <w:rsid w:val="00E8302E"/>
    <w:rsid w:val="00E9105A"/>
    <w:rsid w:val="00E924B0"/>
    <w:rsid w:val="00E92D7F"/>
    <w:rsid w:val="00E93349"/>
    <w:rsid w:val="00EB7852"/>
    <w:rsid w:val="00EC6551"/>
    <w:rsid w:val="00EF4FA1"/>
    <w:rsid w:val="00EF6A8B"/>
    <w:rsid w:val="00F04F6D"/>
    <w:rsid w:val="00F22DC6"/>
    <w:rsid w:val="00F3066B"/>
    <w:rsid w:val="00F357EF"/>
    <w:rsid w:val="00F362BC"/>
    <w:rsid w:val="00F43A4F"/>
    <w:rsid w:val="00F473C4"/>
    <w:rsid w:val="00F72881"/>
    <w:rsid w:val="00F80F6F"/>
    <w:rsid w:val="00F81F56"/>
    <w:rsid w:val="00F96555"/>
    <w:rsid w:val="00FC3DF0"/>
    <w:rsid w:val="00FE32C6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C43D6-8A45-41A3-8B8E-205645BE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72"/>
  </w:style>
  <w:style w:type="paragraph" w:styleId="Heading2">
    <w:name w:val="heading 2"/>
    <w:basedOn w:val="Normal"/>
    <w:next w:val="Normal"/>
    <w:link w:val="Heading2Char"/>
    <w:qFormat/>
    <w:rsid w:val="00B93E2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93E29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B93E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Pike</dc:creator>
  <cp:lastModifiedBy>Morhun, Lisa (OFC)</cp:lastModifiedBy>
  <cp:revision>2</cp:revision>
  <dcterms:created xsi:type="dcterms:W3CDTF">2017-10-14T12:11:00Z</dcterms:created>
  <dcterms:modified xsi:type="dcterms:W3CDTF">2017-10-14T12:11:00Z</dcterms:modified>
</cp:coreProperties>
</file>